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关于20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年第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  <w:lang w:eastAsia="zh-CN"/>
        </w:rPr>
        <w:t>一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批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  <w:lang w:eastAsia="zh-CN"/>
        </w:rPr>
        <w:t>市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级财政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  <w:lang w:eastAsia="zh-CN"/>
        </w:rPr>
        <w:t>衔接推进乡村振兴补助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资金的公告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现将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南充市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批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财政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衔接推进乡村振兴补助资金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予以公告。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南充市财政局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 xml:space="preserve"> 南充市农业农村局 南充市乡村振兴局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以南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财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专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377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号文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下达2023年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财政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衔接推进乡村振兴补助资金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600万元，其中：顺庆区63万元、高坪区20万元、嘉陵区51万元、西充县124万元、蓬安县94万元、营山县61万元、阆中市77万元、南部县99万元、仪陇县11万元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南充市财政局以南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财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专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379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号文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下达南充市好充食运营管理有限公司2023年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财政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衔接推进乡村振兴补助资金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 w:firstLineChars="196"/>
        <w:textAlignment w:val="auto"/>
        <w:rPr>
          <w:rFonts w:hint="eastAsia" w:ascii="Times New Roman" w:hAnsi="Times New Roman" w:eastAsia="方正仿宋简体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kern w:val="2"/>
          <w:sz w:val="32"/>
          <w:szCs w:val="32"/>
          <w:lang w:val="en-US" w:eastAsia="zh-CN" w:bidi="ar-SA"/>
        </w:rPr>
        <w:t>各地要认真贯彻落实中央、省委和市委关于巩固拓展脱贫攻坚成果同乡村振兴有效衔接精神，确保我市脱贫成效更加稳定、更可持续，</w:t>
      </w:r>
      <w:r>
        <w:rPr>
          <w:rFonts w:hint="default" w:ascii="Times New Roman" w:hAnsi="Times New Roman" w:eastAsia="方正仿宋简体" w:cs="Times New Roman"/>
          <w:b/>
          <w:kern w:val="2"/>
          <w:sz w:val="32"/>
          <w:szCs w:val="32"/>
          <w:lang w:val="en-US" w:eastAsia="zh-CN" w:bidi="ar-SA"/>
        </w:rPr>
        <w:t>有效</w:t>
      </w:r>
      <w:r>
        <w:rPr>
          <w:rFonts w:hint="eastAsia" w:ascii="Times New Roman" w:hAnsi="Times New Roman" w:eastAsia="方正仿宋简体" w:cs="Times New Roman"/>
          <w:b/>
          <w:kern w:val="2"/>
          <w:sz w:val="32"/>
          <w:szCs w:val="32"/>
          <w:lang w:val="en-US" w:eastAsia="zh-CN" w:bidi="ar-SA"/>
        </w:rPr>
        <w:t>衔接推进乡村振兴。要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切实管好用好资金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，加快资金支出进度</w:t>
      </w:r>
      <w:r>
        <w:rPr>
          <w:rFonts w:hint="eastAsia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加强资金监管，专款专用；要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按照资金绩效管理有关要求，对项目资金实施全过程绩效管理，提高资金使用绩效。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 w:firstLineChars="196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监督电话：0817—2260781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12317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28" w:leftChars="299"/>
        <w:textAlignment w:val="auto"/>
        <w:rPr>
          <w:rFonts w:hint="eastAsia"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意见收集人：李松柏，电子邮箱：</w:t>
      </w:r>
      <w:r>
        <w:fldChar w:fldCharType="begin"/>
      </w:r>
      <w:r>
        <w:instrText xml:space="preserve"> HYPERLINK "mailto:51704213@qq.com" </w:instrText>
      </w:r>
      <w:r>
        <w:fldChar w:fldCharType="separate"/>
      </w:r>
      <w:r>
        <w:rPr>
          <w:rStyle w:val="8"/>
          <w:rFonts w:ascii="Times New Roman" w:hAnsi="Times New Roman" w:eastAsia="方正仿宋简体" w:cs="Times New Roman"/>
          <w:b/>
          <w:sz w:val="32"/>
          <w:szCs w:val="32"/>
        </w:rPr>
        <w:t>51704213@qq.com</w:t>
      </w:r>
      <w:r>
        <w:rPr>
          <w:rStyle w:val="8"/>
          <w:rFonts w:ascii="Times New Roman" w:hAnsi="Times New Roman" w:eastAsia="方正仿宋简体" w:cs="Times New Roman"/>
          <w:b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28" w:leftChars="299"/>
        <w:textAlignment w:val="auto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通讯地址：南充市财政局政府新区2号楼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 w:firstLineChars="196"/>
        <w:textAlignment w:val="auto"/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附件：关于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23年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批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财政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衔接推进乡村振兴补助资金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分配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300" w:firstLineChars="2895"/>
        <w:textAlignment w:val="auto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南充市财政局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979" w:firstLineChars="2795"/>
        <w:textAlignment w:val="auto"/>
        <w:rPr>
          <w:rFonts w:hint="eastAsia" w:ascii="方正黑体简体" w:hAnsi="Times New Roman" w:eastAsia="方正黑体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日</w:t>
      </w:r>
    </w:p>
    <w:p>
      <w:pPr>
        <w:rPr>
          <w:rFonts w:hint="eastAsia" w:ascii="方正黑体简体" w:hAnsi="Times New Roman" w:eastAsia="方正黑体简体" w:cs="Times New Roman"/>
          <w:b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b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关于</w:t>
      </w:r>
      <w:r>
        <w:rPr>
          <w:rFonts w:hint="default" w:ascii="方正小标宋简体" w:hAnsi="方正小标宋简体" w:eastAsia="方正小标宋简体" w:cs="方正小标宋简体"/>
          <w:b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23</w:t>
      </w:r>
      <w:r>
        <w:rPr>
          <w:rFonts w:hint="default" w:ascii="方正小标宋简体" w:hAnsi="方正小标宋简体" w:eastAsia="方正小标宋简体" w:cs="方正小标宋简体"/>
          <w:b/>
          <w:sz w:val="32"/>
          <w:szCs w:val="32"/>
        </w:rPr>
        <w:t>年</w:t>
      </w:r>
      <w:r>
        <w:rPr>
          <w:rFonts w:hint="default" w:ascii="方正小标宋简体" w:hAnsi="方正小标宋简体" w:eastAsia="方正小标宋简体" w:cs="方正小标宋简体"/>
          <w:b/>
          <w:sz w:val="32"/>
          <w:szCs w:val="32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一</w:t>
      </w:r>
      <w:r>
        <w:rPr>
          <w:rFonts w:hint="default" w:ascii="方正小标宋简体" w:hAnsi="方正小标宋简体" w:eastAsia="方正小标宋简体" w:cs="方正小标宋简体"/>
          <w:b/>
          <w:sz w:val="32"/>
          <w:szCs w:val="32"/>
          <w:lang w:eastAsia="zh-CN"/>
        </w:rPr>
        <w:t>批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市级</w:t>
      </w:r>
      <w:r>
        <w:rPr>
          <w:rFonts w:hint="default" w:ascii="方正小标宋简体" w:hAnsi="方正小标宋简体" w:eastAsia="方正小标宋简体" w:cs="方正小标宋简体"/>
          <w:b/>
          <w:sz w:val="32"/>
          <w:szCs w:val="32"/>
        </w:rPr>
        <w:t>财政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衔接推进乡村振兴补助资金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分配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情况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</w:pPr>
    </w:p>
    <w:tbl>
      <w:tblPr>
        <w:tblStyle w:val="6"/>
        <w:tblW w:w="1382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016"/>
        <w:gridCol w:w="1016"/>
        <w:gridCol w:w="1016"/>
        <w:gridCol w:w="1016"/>
        <w:gridCol w:w="1023"/>
        <w:gridCol w:w="1016"/>
        <w:gridCol w:w="1207"/>
        <w:gridCol w:w="1298"/>
        <w:gridCol w:w="1860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资金分配</w:t>
            </w:r>
          </w:p>
        </w:tc>
        <w:tc>
          <w:tcPr>
            <w:tcW w:w="5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资金类型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其中（层级）</w:t>
            </w:r>
          </w:p>
        </w:tc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公告比例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顺庆区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衔接资金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高坪区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衔接资金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嘉陵区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衔接资金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西充县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衔接资金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蓬安县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衔接资金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6.营山县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衔接资金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7.阆中市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衔接资金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8.南部县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衔接资金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9.仪陇县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衔接资金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10.南充市好充食运营管理有限公司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衔接资金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588" w:right="1985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F9C"/>
    <w:rsid w:val="001E078D"/>
    <w:rsid w:val="002668E2"/>
    <w:rsid w:val="00283456"/>
    <w:rsid w:val="0037565C"/>
    <w:rsid w:val="00433103"/>
    <w:rsid w:val="006213CB"/>
    <w:rsid w:val="00AD3C0B"/>
    <w:rsid w:val="00AE2D0F"/>
    <w:rsid w:val="00DB4533"/>
    <w:rsid w:val="00FA7F9C"/>
    <w:rsid w:val="01B80588"/>
    <w:rsid w:val="025F31A8"/>
    <w:rsid w:val="02A75830"/>
    <w:rsid w:val="02C163DD"/>
    <w:rsid w:val="04B31762"/>
    <w:rsid w:val="04C44099"/>
    <w:rsid w:val="059169F4"/>
    <w:rsid w:val="080A527A"/>
    <w:rsid w:val="084406A4"/>
    <w:rsid w:val="091B5679"/>
    <w:rsid w:val="0A9D6113"/>
    <w:rsid w:val="0AF56C07"/>
    <w:rsid w:val="0BEC7A7D"/>
    <w:rsid w:val="0DAB5B9C"/>
    <w:rsid w:val="11365EAA"/>
    <w:rsid w:val="13F856A8"/>
    <w:rsid w:val="14B3428D"/>
    <w:rsid w:val="152D6613"/>
    <w:rsid w:val="15D43AC0"/>
    <w:rsid w:val="16B730AE"/>
    <w:rsid w:val="19540F49"/>
    <w:rsid w:val="1A150100"/>
    <w:rsid w:val="1A570CB9"/>
    <w:rsid w:val="1BDC336B"/>
    <w:rsid w:val="1D213014"/>
    <w:rsid w:val="1D996723"/>
    <w:rsid w:val="1FDF7FDE"/>
    <w:rsid w:val="202703F6"/>
    <w:rsid w:val="21F63D41"/>
    <w:rsid w:val="220E24CF"/>
    <w:rsid w:val="2499041F"/>
    <w:rsid w:val="26BA65E8"/>
    <w:rsid w:val="28F27A8F"/>
    <w:rsid w:val="29065675"/>
    <w:rsid w:val="29553569"/>
    <w:rsid w:val="2A8F2EAF"/>
    <w:rsid w:val="2B164054"/>
    <w:rsid w:val="2CD90954"/>
    <w:rsid w:val="2EA1507F"/>
    <w:rsid w:val="2F2A0E72"/>
    <w:rsid w:val="2F9D3CE8"/>
    <w:rsid w:val="2FB807A0"/>
    <w:rsid w:val="33341080"/>
    <w:rsid w:val="33BE5707"/>
    <w:rsid w:val="343801B2"/>
    <w:rsid w:val="3486436F"/>
    <w:rsid w:val="367A72B7"/>
    <w:rsid w:val="37FA39CE"/>
    <w:rsid w:val="38154EC6"/>
    <w:rsid w:val="38252DA5"/>
    <w:rsid w:val="3A050B88"/>
    <w:rsid w:val="3A072BED"/>
    <w:rsid w:val="3A1979DC"/>
    <w:rsid w:val="3C36311C"/>
    <w:rsid w:val="3C3E14A2"/>
    <w:rsid w:val="3C6826E1"/>
    <w:rsid w:val="3CB64E81"/>
    <w:rsid w:val="3CCC5404"/>
    <w:rsid w:val="3E2A13C7"/>
    <w:rsid w:val="3FEB6C2B"/>
    <w:rsid w:val="4005221C"/>
    <w:rsid w:val="4033350B"/>
    <w:rsid w:val="423B1A5B"/>
    <w:rsid w:val="42DD2CDE"/>
    <w:rsid w:val="450108FB"/>
    <w:rsid w:val="4592485E"/>
    <w:rsid w:val="4656303A"/>
    <w:rsid w:val="4946762D"/>
    <w:rsid w:val="497A13B6"/>
    <w:rsid w:val="4B462327"/>
    <w:rsid w:val="4BA520DD"/>
    <w:rsid w:val="4BDF633A"/>
    <w:rsid w:val="4C03628F"/>
    <w:rsid w:val="4C221E6F"/>
    <w:rsid w:val="4C8F4448"/>
    <w:rsid w:val="4DFD1B85"/>
    <w:rsid w:val="4ED244A4"/>
    <w:rsid w:val="4FDB23CE"/>
    <w:rsid w:val="511A035B"/>
    <w:rsid w:val="511A3F13"/>
    <w:rsid w:val="516A3435"/>
    <w:rsid w:val="51936C1F"/>
    <w:rsid w:val="548C4BDA"/>
    <w:rsid w:val="556C67B0"/>
    <w:rsid w:val="57D844F7"/>
    <w:rsid w:val="58B34E9B"/>
    <w:rsid w:val="59533EEB"/>
    <w:rsid w:val="59DB2EDC"/>
    <w:rsid w:val="5B19694B"/>
    <w:rsid w:val="5C7747DB"/>
    <w:rsid w:val="5C940CE1"/>
    <w:rsid w:val="5C9C4C9D"/>
    <w:rsid w:val="5CBE4305"/>
    <w:rsid w:val="5E352F94"/>
    <w:rsid w:val="5F5624DA"/>
    <w:rsid w:val="608A4232"/>
    <w:rsid w:val="60CF6F7F"/>
    <w:rsid w:val="6156616B"/>
    <w:rsid w:val="64B4090D"/>
    <w:rsid w:val="6523042D"/>
    <w:rsid w:val="656F6229"/>
    <w:rsid w:val="66BF113C"/>
    <w:rsid w:val="67834245"/>
    <w:rsid w:val="683117C5"/>
    <w:rsid w:val="6A447AE6"/>
    <w:rsid w:val="6B96389B"/>
    <w:rsid w:val="6D1D0C8F"/>
    <w:rsid w:val="7111115D"/>
    <w:rsid w:val="716C0BCA"/>
    <w:rsid w:val="72D971A7"/>
    <w:rsid w:val="75DA0759"/>
    <w:rsid w:val="75F94235"/>
    <w:rsid w:val="7698439E"/>
    <w:rsid w:val="773619D1"/>
    <w:rsid w:val="77D01204"/>
    <w:rsid w:val="799F3572"/>
    <w:rsid w:val="7D7E0CF4"/>
    <w:rsid w:val="7D7F716F"/>
    <w:rsid w:val="7D937132"/>
    <w:rsid w:val="7F6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日期 Char"/>
    <w:basedOn w:val="7"/>
    <w:link w:val="3"/>
    <w:semiHidden/>
    <w:qFormat/>
    <w:uiPriority w:val="99"/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51"/>
    <w:basedOn w:val="7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117</Words>
  <Characters>672</Characters>
  <Lines>5</Lines>
  <Paragraphs>1</Paragraphs>
  <TotalTime>2</TotalTime>
  <ScaleCrop>false</ScaleCrop>
  <LinksUpToDate>false</LinksUpToDate>
  <CharactersWithSpaces>788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2019-11-19T08:07:00Z</dcterms:created>
  <dc:creator>Administrator</dc:creator>
  <cp:lastModifiedBy>松柏</cp:lastModifiedBy>
  <cp:lastPrinted>2022-05-09T01:06:00Z</cp:lastPrinted>
  <dcterms:modified xsi:type="dcterms:W3CDTF">2023-07-11T01:27:57Z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13137176BFD843D3950D703DECA42501</vt:lpwstr>
  </property>
</Properties>
</file>