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  <w:t>四川南充经济开发区管理委员会行政许可信息公示表（202</w:t>
      </w:r>
      <w:r>
        <w:rPr>
          <w:rFonts w:hint="eastAsia" w:asci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eastAsia="宋体" w:cs="宋体"/>
          <w:b/>
          <w:bCs/>
          <w:sz w:val="44"/>
          <w:szCs w:val="44"/>
          <w:lang w:val="en-US" w:eastAsia="zh-CN"/>
        </w:rPr>
        <w:t>月）</w:t>
      </w:r>
    </w:p>
    <w:tbl>
      <w:tblPr>
        <w:tblStyle w:val="5"/>
        <w:tblpPr w:leftFromText="180" w:rightFromText="180" w:vertAnchor="text" w:horzAnchor="page" w:tblpX="1168" w:tblpY="203"/>
        <w:tblOverlap w:val="never"/>
        <w:tblW w:w="14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99"/>
        <w:gridCol w:w="2300"/>
        <w:gridCol w:w="1487"/>
        <w:gridCol w:w="1742"/>
        <w:gridCol w:w="2396"/>
        <w:gridCol w:w="1643"/>
        <w:gridCol w:w="1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统一社会信用代码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法定代表人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证照名称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证照编号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出证日期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eastAsia="方正黑体_GBK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证照有效期至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四川禾本作物保护有限公司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91511300MA66DLA64D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濮剑波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  <w:t>建筑工程施工许可证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511306202401020101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2024.1.2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  <w:t>四川永盈新材料有限公司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szCs w:val="21"/>
                <w:u w:val="none"/>
                <w:lang w:val="en-US" w:eastAsia="zh-CN"/>
              </w:rPr>
              <w:t>91511300MA7KJDNU9J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陈建生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  <w:t>四川省建设工程质量监督备案证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color w:val="000000"/>
                <w:kern w:val="2"/>
                <w:szCs w:val="21"/>
                <w:u w:val="none"/>
                <w:lang w:val="en-US" w:eastAsia="zh-CN" w:bidi="ar-SA"/>
              </w:rPr>
              <w:t>5113502204150524008—ZJ-002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2024.1.5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四川永盈新材料有限公司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91511300MA7KJDNU9J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陈建生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四川省建设工程质量监督备案证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5113502204150524008-ZJ-003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2024.1.9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南充鸿益诚餐饮有限公司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91511302MA7K7ECQ33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任新民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食品经营许可证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JY25113041209037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2024.1.11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2029.1.10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四川永盈新材料有限公司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91511300MA7KJDNU9J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陈建生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四川省建设工程质量监督备案证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5113502204150524008-AJ-002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2024.1.17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四川永盈新材料有限公司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91511300MA7KJDNU9J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陈建生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四川省建设工程质量监督备案证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5113502204150524008-ZJ-004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2024.1.17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eastAsia="zh-CN"/>
              </w:rPr>
              <w:t>四川永盈新材料有限公司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91511300MA7KJDNU9J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陈建生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建设用地规划许可证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2024第1号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202</w:t>
            </w:r>
            <w:r>
              <w:rPr>
                <w:rFonts w:hint="eastAsia" w:asci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Cs w:val="21"/>
                <w:u w:val="none"/>
                <w:lang w:val="en-US" w:eastAsia="zh-CN"/>
              </w:rPr>
              <w:t>4.1.17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jc w:val="center"/>
              <w:textAlignment w:val="center"/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0</w:t>
      </w:r>
      <w:bookmarkStart w:id="0" w:name="_GoBack"/>
      <w:bookmarkEnd w:id="0"/>
    </w:p>
    <w:p>
      <w:pPr>
        <w:jc w:val="center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ZDQ0MWUxMDc3NTQwNzA0YjJlMTlmOWY2M2QxZmEwYTAifQ=="/>
  </w:docVars>
  <w:rsids>
    <w:rsidRoot w:val="00000000"/>
    <w:rsid w:val="01CE7F14"/>
    <w:rsid w:val="04385E02"/>
    <w:rsid w:val="09434CDD"/>
    <w:rsid w:val="097053A7"/>
    <w:rsid w:val="0D4E3C51"/>
    <w:rsid w:val="12966A93"/>
    <w:rsid w:val="12E80A8E"/>
    <w:rsid w:val="13960100"/>
    <w:rsid w:val="19A757E8"/>
    <w:rsid w:val="1A46462D"/>
    <w:rsid w:val="1AD25EC1"/>
    <w:rsid w:val="1BC752FA"/>
    <w:rsid w:val="1C580D93"/>
    <w:rsid w:val="1CD7789E"/>
    <w:rsid w:val="1D615C7E"/>
    <w:rsid w:val="206155F1"/>
    <w:rsid w:val="222E604F"/>
    <w:rsid w:val="270065C5"/>
    <w:rsid w:val="276A122F"/>
    <w:rsid w:val="2A7D3EA6"/>
    <w:rsid w:val="2B6D6FBF"/>
    <w:rsid w:val="2D362920"/>
    <w:rsid w:val="2DAF776C"/>
    <w:rsid w:val="2DE735DA"/>
    <w:rsid w:val="331D28ED"/>
    <w:rsid w:val="39A93E39"/>
    <w:rsid w:val="3A6A6102"/>
    <w:rsid w:val="3B0F4170"/>
    <w:rsid w:val="3CE25F1F"/>
    <w:rsid w:val="41C56AE7"/>
    <w:rsid w:val="43C53365"/>
    <w:rsid w:val="474A0C9A"/>
    <w:rsid w:val="48D73AF0"/>
    <w:rsid w:val="4B4B2671"/>
    <w:rsid w:val="4B704512"/>
    <w:rsid w:val="4DC112FA"/>
    <w:rsid w:val="4E5F35F4"/>
    <w:rsid w:val="4E944C60"/>
    <w:rsid w:val="4F245F2E"/>
    <w:rsid w:val="50546455"/>
    <w:rsid w:val="51750D79"/>
    <w:rsid w:val="604206A4"/>
    <w:rsid w:val="62151FC7"/>
    <w:rsid w:val="638E1826"/>
    <w:rsid w:val="648C6E4F"/>
    <w:rsid w:val="651915C4"/>
    <w:rsid w:val="66F17B8E"/>
    <w:rsid w:val="6B4A2313"/>
    <w:rsid w:val="6B9E0A74"/>
    <w:rsid w:val="6D24486A"/>
    <w:rsid w:val="6D3A0D36"/>
    <w:rsid w:val="7026757D"/>
    <w:rsid w:val="71A642B3"/>
    <w:rsid w:val="740B3F39"/>
    <w:rsid w:val="747F58E7"/>
    <w:rsid w:val="75571C6A"/>
    <w:rsid w:val="78B920C2"/>
    <w:rsid w:val="7CF82ED1"/>
    <w:rsid w:val="7D4122AB"/>
    <w:rsid w:val="7D9F6E84"/>
    <w:rsid w:val="7E5D7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autoRedefine/>
    <w:qFormat/>
    <w:uiPriority w:val="0"/>
    <w:rPr>
      <w:color w:val="800080"/>
      <w:u w:val="single"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594</Words>
  <Characters>1062</Characters>
  <Lines>159</Lines>
  <Paragraphs>110</Paragraphs>
  <TotalTime>258</TotalTime>
  <ScaleCrop>false</ScaleCrop>
  <LinksUpToDate>false</LinksUpToDate>
  <CharactersWithSpaces>1063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2023-08-24T07:39:00Z</dcterms:created>
  <dc:creator>@</dc:creator>
  <cp:lastModifiedBy>老板一碗粉 不要醋</cp:lastModifiedBy>
  <cp:lastPrinted>2024-02-18T02:19:45Z</cp:lastPrinted>
  <dcterms:modified xsi:type="dcterms:W3CDTF">2024-02-18T06:35:13Z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E5F111F36AD14800A41FE95A3981247B_11</vt:lpwstr>
  </property>
</Properties>
</file>