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eastAsia="宋体" w:cs="宋体"/>
          <w:b/>
          <w:bCs/>
          <w:sz w:val="44"/>
          <w:szCs w:val="44"/>
          <w:lang w:val="en-US" w:eastAsia="zh-CN"/>
        </w:rPr>
        <w:t>四川南充经济开发区管理委员会行政许可信息公示表（2023年</w:t>
      </w:r>
      <w:r>
        <w:rPr>
          <w:rFonts w:ascii="宋体" w:eastAsia="宋体" w:cs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eastAsia="宋体" w:cs="宋体"/>
          <w:b/>
          <w:bCs/>
          <w:sz w:val="44"/>
          <w:szCs w:val="44"/>
          <w:lang w:val="en-US" w:eastAsia="zh-CN"/>
        </w:rPr>
        <w:t>月）</w:t>
      </w:r>
    </w:p>
    <w:tbl>
      <w:tblPr>
        <w:tblStyle w:val="5"/>
        <w:tblpPr w:leftFromText="180" w:rightFromText="180" w:vertAnchor="text" w:horzAnchor="page" w:tblpX="1168" w:tblpY="203"/>
        <w:tblOverlap w:val="never"/>
        <w:tblW w:w="146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499"/>
        <w:gridCol w:w="2300"/>
        <w:gridCol w:w="1487"/>
        <w:gridCol w:w="1742"/>
        <w:gridCol w:w="2396"/>
        <w:gridCol w:w="1643"/>
        <w:gridCol w:w="1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统一社会信用代码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法定代表人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证照名称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证照编号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出证日期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证照有效期至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南充市嘉陵交通建设投资有限公司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91511304570712878U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5" w:firstLineChars="150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szCs w:val="21"/>
                <w:shd w:val="clear" w:color="auto" w:fill="FFFFFF"/>
              </w:rPr>
              <w:t>曹昶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Cs w:val="21"/>
                <w:u w:val="none"/>
                <w:lang w:val="en-US" w:eastAsia="zh-CN"/>
              </w:rPr>
              <w:t>建筑工程施工许可证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Cs w:val="21"/>
                <w:u w:val="none"/>
                <w:lang w:val="en-US" w:eastAsia="zh-CN"/>
              </w:rPr>
              <w:t>证照编号：511306202308310199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2023.</w:t>
            </w: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.</w:t>
            </w:r>
            <w:bookmarkStart w:id="0" w:name="_GoBack"/>
            <w:bookmarkEnd w:id="0"/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color w:val="000000"/>
                <w:kern w:val="2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color w:val="000000"/>
                <w:kern w:val="2"/>
                <w:szCs w:val="21"/>
                <w:u w:val="none"/>
                <w:lang w:val="en-US" w:eastAsia="zh-CN" w:bidi="ar-SA"/>
              </w:rPr>
              <w:t>南充联盛新材料有限公司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szCs w:val="21"/>
                <w:u w:val="none"/>
                <w:lang w:val="en-US" w:eastAsia="zh-CN"/>
              </w:rPr>
              <w:t>91511300MA68010U3E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ind w:firstLine="210" w:firstLineChars="100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szCs w:val="21"/>
                <w:u w:val="none"/>
                <w:lang w:val="en-US" w:eastAsia="zh-CN"/>
              </w:rPr>
              <w:t>项瞻波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color w:val="000000"/>
                <w:kern w:val="2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color w:val="000000"/>
                <w:kern w:val="2"/>
                <w:szCs w:val="21"/>
                <w:u w:val="none"/>
                <w:lang w:val="en-US" w:eastAsia="zh-CN" w:bidi="ar-SA"/>
              </w:rPr>
              <w:t>建设工程规划核实（土地核验）合格证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color w:val="000000"/>
                <w:kern w:val="2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color w:val="000000"/>
                <w:kern w:val="2"/>
                <w:szCs w:val="21"/>
                <w:u w:val="none"/>
                <w:lang w:val="en-US" w:eastAsia="zh-CN" w:bidi="ar-SA"/>
              </w:rPr>
              <w:t>证照编号：规（土）核字第2023（经开）第2号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2023.</w:t>
            </w: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.</w:t>
            </w: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  <w:t>南充经开污水处理有限公司（一期）技术改造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91511300MAC3G8QM6G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杨思亚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四川省建设工程安全监督备案证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证照编号：5113502303020327007-ZJ-001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2023.</w:t>
            </w: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.</w:t>
            </w: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  <w:t>南充经开污水处理有限公司（一期）技术改造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91511300MAC3G8QM6G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杨思亚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四川省建设工程安全监督备案证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证照编号：5113502303020327007-AJ-001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2023.</w:t>
            </w: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.</w:t>
            </w: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  <w:t>四川弘远药业有限公司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91510182663007422U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何宇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特种设备使用登记证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车11川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L00595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2023.9.7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  <w:t>南充经开污水处理有限公司（二期）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91511300MAC3G8QM6G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杨思亚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四川省建设工程质量监督备案证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证照编号：5113002009270001002-ZJ-001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2023.9.8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  <w:t>南充经开污水处理有限公司（二期）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91511300MAC3G8QM6G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杨思亚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四川省建设工程安全监督备案证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证照编号：5113002009270001002-AJ-001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2023.9.8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  <w:t>四川能投化学新材料有限公司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color w:val="000000"/>
                <w:kern w:val="0"/>
                <w:szCs w:val="21"/>
              </w:rPr>
              <w:t>91511300MA68T95Y8G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李枫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特殊建设工程消防设计审查意见书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南经开建消审〔2023〕第2号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2023.9.21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  <w:t>南充经开污水处理有限公司（一期）技术改造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91511300MAC3G8QM6G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杨思亚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建筑工程施工许可证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证照编号：511306202309200102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2023.9.21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  <w:t>南充市嘉陵交通建设投资有限公司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91511304570712878U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szCs w:val="21"/>
                <w:shd w:val="clear" w:color="auto" w:fill="FFFFFF"/>
              </w:rPr>
              <w:t>曹昶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fldChar w:fldCharType="begin"/>
            </w:r>
            <w:r>
              <w:instrText xml:space="preserve">HYPERLINK "https://aiqicha.baidu.com/person?personId=33486740884613355743a47a46a9dc02&amp;subtab=personal-allenterprises&amp;entry=2116"</w:instrTex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fldChar w:fldCharType="separate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建设工程规划核实（土地核验）合格证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证照编号：规（土）核字第2023（经开）第3号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2023.9.21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MmE0Y2QzM2FkYzNkMjdlMWQ1NTNiYmJkYWQ2Zjc1MjAifQ=="/>
  </w:docVars>
  <w:rsids>
    <w:rsidRoot w:val="00000000"/>
    <w:rsid w:val="1D751602"/>
    <w:rsid w:val="4422615B"/>
    <w:rsid w:val="4A4856EE"/>
    <w:rsid w:val="51052F88"/>
    <w:rsid w:val="716D1C7B"/>
    <w:rsid w:val="79AE62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512</Words>
  <Characters>911</Characters>
  <Lines>159</Lines>
  <Paragraphs>110</Paragraphs>
  <TotalTime>229</TotalTime>
  <ScaleCrop>false</ScaleCrop>
  <LinksUpToDate>false</LinksUpToDate>
  <CharactersWithSpaces>911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2023-08-24T07:39:00Z</dcterms:created>
  <dc:creator>@</dc:creator>
  <cp:lastModifiedBy>老板一碗粉 不要醋</cp:lastModifiedBy>
  <dcterms:modified xsi:type="dcterms:W3CDTF">2023-10-26T01:46:07Z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E5F111F36AD14800A41FE95A3981247B_11</vt:lpwstr>
  </property>
</Properties>
</file>